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36E7" w:rsidRDefault="00553A97" w:rsidP="006A36E7">
      <w:pPr>
        <w:pStyle w:val="2"/>
        <w:spacing w:before="4" w:after="4" w:line="360" w:lineRule="auto"/>
        <w:jc w:val="center"/>
        <w:rPr>
          <w:rFonts w:ascii="方正小标宋简体" w:eastAsia="方正小标宋简体" w:hAnsi="仿宋" w:cstheme="majorEastAsia"/>
          <w:sz w:val="44"/>
          <w:szCs w:val="44"/>
        </w:rPr>
      </w:pPr>
      <w:r w:rsidRPr="006A36E7">
        <w:rPr>
          <w:rFonts w:ascii="方正小标宋简体" w:eastAsia="方正小标宋简体" w:hAnsi="仿宋" w:cstheme="majorEastAsia" w:hint="eastAsia"/>
          <w:sz w:val="44"/>
          <w:szCs w:val="44"/>
        </w:rPr>
        <w:t>山东科技大学泰山科技学院“优秀学生</w:t>
      </w:r>
    </w:p>
    <w:p w:rsidR="00553A97" w:rsidRPr="006A36E7" w:rsidRDefault="00553A97" w:rsidP="006A36E7">
      <w:pPr>
        <w:pStyle w:val="2"/>
        <w:spacing w:before="4" w:after="4" w:line="360" w:lineRule="auto"/>
        <w:jc w:val="center"/>
        <w:rPr>
          <w:rFonts w:ascii="方正小标宋简体" w:eastAsia="方正小标宋简体" w:hAnsi="仿宋" w:cstheme="majorEastAsia"/>
          <w:sz w:val="44"/>
          <w:szCs w:val="44"/>
        </w:rPr>
      </w:pPr>
      <w:r w:rsidRPr="006A36E7">
        <w:rPr>
          <w:rFonts w:ascii="方正小标宋简体" w:eastAsia="方正小标宋简体" w:hAnsi="仿宋" w:cstheme="majorEastAsia" w:hint="eastAsia"/>
          <w:sz w:val="44"/>
          <w:szCs w:val="44"/>
        </w:rPr>
        <w:t>奖学金</w:t>
      </w:r>
      <w:proofErr w:type="gramStart"/>
      <w:r w:rsidRPr="006A36E7">
        <w:rPr>
          <w:rFonts w:ascii="方正小标宋简体" w:eastAsia="方正小标宋简体" w:hAnsi="仿宋" w:cstheme="majorEastAsia" w:hint="eastAsia"/>
          <w:sz w:val="44"/>
          <w:szCs w:val="44"/>
        </w:rPr>
        <w:t>”</w:t>
      </w:r>
      <w:bookmarkStart w:id="0" w:name="_Toc45567617"/>
      <w:proofErr w:type="gramEnd"/>
      <w:r w:rsidRPr="006A36E7">
        <w:rPr>
          <w:rFonts w:ascii="方正小标宋简体" w:eastAsia="方正小标宋简体" w:hAnsi="仿宋" w:cstheme="majorEastAsia" w:hint="eastAsia"/>
          <w:sz w:val="44"/>
          <w:szCs w:val="44"/>
        </w:rPr>
        <w:t>评选办法</w:t>
      </w:r>
      <w:bookmarkEnd w:id="0"/>
    </w:p>
    <w:p w:rsidR="00553A97" w:rsidRPr="006A36E7" w:rsidRDefault="00553A97" w:rsidP="006A36E7">
      <w:pPr>
        <w:spacing w:line="700" w:lineRule="exact"/>
        <w:jc w:val="center"/>
        <w:rPr>
          <w:rFonts w:ascii="黑体" w:eastAsia="黑体" w:hAnsi="黑体"/>
          <w:sz w:val="32"/>
          <w:szCs w:val="32"/>
        </w:rPr>
      </w:pPr>
      <w:bookmarkStart w:id="1" w:name="_Toc18284"/>
      <w:r w:rsidRPr="006A36E7">
        <w:rPr>
          <w:rFonts w:ascii="黑体" w:eastAsia="黑体" w:hAnsi="黑体" w:hint="eastAsia"/>
          <w:sz w:val="32"/>
          <w:szCs w:val="32"/>
        </w:rPr>
        <w:t>第一章  总  则</w:t>
      </w:r>
      <w:bookmarkEnd w:id="1"/>
    </w:p>
    <w:p w:rsidR="00553A97" w:rsidRPr="006A36E7" w:rsidRDefault="00553A97" w:rsidP="006A36E7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6A36E7">
        <w:rPr>
          <w:rFonts w:ascii="仿宋" w:eastAsia="仿宋" w:hAnsi="仿宋" w:hint="eastAsia"/>
          <w:sz w:val="32"/>
          <w:szCs w:val="32"/>
        </w:rPr>
        <w:t>第一条 学校“优秀学生奖学金”是由董事会出资设立，用以表彰和激励学校在德、智、体、美等方面表现优异的个人和集体，通过评选以榜样引领学生、以典型教育学生。为了加强对学校奖学金的管理，保证评审工作的公平、公正、公开，进一步体现学校奖学金特色，结合学校实际情况，制定本办法。</w:t>
      </w:r>
    </w:p>
    <w:p w:rsidR="00553A97" w:rsidRPr="006A36E7" w:rsidRDefault="00553A97" w:rsidP="006A36E7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6A36E7">
        <w:rPr>
          <w:rFonts w:ascii="仿宋" w:eastAsia="仿宋" w:hAnsi="仿宋" w:hint="eastAsia"/>
          <w:sz w:val="32"/>
          <w:szCs w:val="32"/>
        </w:rPr>
        <w:t>第二条 该办法适用于学校在籍在校二年级以上（含二年级）的学生。</w:t>
      </w:r>
    </w:p>
    <w:p w:rsidR="00553A97" w:rsidRPr="006A36E7" w:rsidRDefault="00553A97" w:rsidP="006A36E7">
      <w:pPr>
        <w:spacing w:line="700" w:lineRule="exact"/>
        <w:jc w:val="center"/>
        <w:rPr>
          <w:rFonts w:ascii="黑体" w:eastAsia="黑体" w:hAnsi="黑体"/>
          <w:sz w:val="32"/>
          <w:szCs w:val="32"/>
        </w:rPr>
      </w:pPr>
      <w:bookmarkStart w:id="2" w:name="_Toc32541"/>
      <w:r w:rsidRPr="006A36E7">
        <w:rPr>
          <w:rFonts w:ascii="黑体" w:eastAsia="黑体" w:hAnsi="黑体" w:hint="eastAsia"/>
          <w:sz w:val="32"/>
          <w:szCs w:val="32"/>
        </w:rPr>
        <w:t>第二章  评奖比例、金额及条件</w:t>
      </w:r>
      <w:bookmarkEnd w:id="2"/>
    </w:p>
    <w:p w:rsidR="00553A97" w:rsidRPr="006A36E7" w:rsidRDefault="00553A97" w:rsidP="006A36E7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6A36E7">
        <w:rPr>
          <w:rFonts w:ascii="仿宋" w:eastAsia="仿宋" w:hAnsi="仿宋" w:hint="eastAsia"/>
          <w:sz w:val="32"/>
          <w:szCs w:val="32"/>
        </w:rPr>
        <w:t>第三条 学校“优秀学生奖学金”共</w:t>
      </w:r>
      <w:bookmarkStart w:id="3" w:name="_GoBack"/>
      <w:bookmarkEnd w:id="3"/>
      <w:r w:rsidRPr="006A36E7">
        <w:rPr>
          <w:rFonts w:ascii="仿宋" w:eastAsia="仿宋" w:hAnsi="仿宋" w:hint="eastAsia"/>
          <w:sz w:val="32"/>
          <w:szCs w:val="32"/>
        </w:rPr>
        <w:t>分为三个等级，具体比例和奖励金额为：</w:t>
      </w:r>
    </w:p>
    <w:p w:rsidR="00553A97" w:rsidRPr="006A36E7" w:rsidRDefault="00553A97" w:rsidP="006A36E7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6A36E7">
        <w:rPr>
          <w:rFonts w:ascii="仿宋" w:eastAsia="仿宋" w:hAnsi="仿宋" w:hint="eastAsia"/>
          <w:sz w:val="32"/>
          <w:szCs w:val="32"/>
        </w:rPr>
        <w:t xml:space="preserve">一等奖学金不超过年级专业学生人数的2%，奖励金额每学年3000元/人。 </w:t>
      </w:r>
    </w:p>
    <w:p w:rsidR="00553A97" w:rsidRPr="006A36E7" w:rsidRDefault="00553A97" w:rsidP="006A36E7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6A36E7">
        <w:rPr>
          <w:rFonts w:ascii="仿宋" w:eastAsia="仿宋" w:hAnsi="仿宋" w:hint="eastAsia"/>
          <w:sz w:val="32"/>
          <w:szCs w:val="32"/>
        </w:rPr>
        <w:t>二等奖学金不超过年级专业学生人数的3%，奖励金额每学年2000元/人。</w:t>
      </w:r>
    </w:p>
    <w:p w:rsidR="00553A97" w:rsidRPr="006A36E7" w:rsidRDefault="00553A97" w:rsidP="006A36E7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6A36E7">
        <w:rPr>
          <w:rFonts w:ascii="仿宋" w:eastAsia="仿宋" w:hAnsi="仿宋" w:hint="eastAsia"/>
          <w:sz w:val="32"/>
          <w:szCs w:val="32"/>
        </w:rPr>
        <w:t>三等奖学金不超过年级专业学生人数的7%，奖励金额每学年1000元/人。</w:t>
      </w:r>
    </w:p>
    <w:p w:rsidR="00553A97" w:rsidRPr="006A36E7" w:rsidRDefault="00553A97" w:rsidP="006A36E7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6A36E7">
        <w:rPr>
          <w:rFonts w:ascii="仿宋" w:eastAsia="仿宋" w:hAnsi="仿宋" w:hint="eastAsia"/>
          <w:sz w:val="32"/>
          <w:szCs w:val="32"/>
        </w:rPr>
        <w:t>第四条 评选条件</w:t>
      </w:r>
    </w:p>
    <w:p w:rsidR="00553A97" w:rsidRPr="006A36E7" w:rsidRDefault="00553A97" w:rsidP="006A36E7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6A36E7">
        <w:rPr>
          <w:rFonts w:ascii="仿宋" w:eastAsia="仿宋" w:hAnsi="仿宋" w:hint="eastAsia"/>
          <w:sz w:val="32"/>
          <w:szCs w:val="32"/>
        </w:rPr>
        <w:lastRenderedPageBreak/>
        <w:t>（一）遵纪守法，团结同学，生活简朴，无违纪，不良记录；</w:t>
      </w:r>
    </w:p>
    <w:p w:rsidR="00553A97" w:rsidRPr="006A36E7" w:rsidRDefault="00553A97" w:rsidP="006A36E7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6A36E7">
        <w:rPr>
          <w:rFonts w:ascii="仿宋" w:eastAsia="仿宋" w:hAnsi="仿宋" w:hint="eastAsia"/>
          <w:sz w:val="32"/>
          <w:szCs w:val="32"/>
        </w:rPr>
        <w:t>（二）热爱所学专业，学习目的明确，勤奋努力；</w:t>
      </w:r>
    </w:p>
    <w:p w:rsidR="00553A97" w:rsidRPr="006A36E7" w:rsidRDefault="00553A97" w:rsidP="006A36E7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6A36E7">
        <w:rPr>
          <w:rFonts w:ascii="仿宋" w:eastAsia="仿宋" w:hAnsi="仿宋" w:hint="eastAsia"/>
          <w:sz w:val="32"/>
          <w:szCs w:val="32"/>
        </w:rPr>
        <w:t>（三）按照综合素质测评顺序由高到低依次按比例评选。其中综合素质测评名次并列的学生，按照学习成绩的高低先后顺序（奖学金等级不并列）；</w:t>
      </w:r>
    </w:p>
    <w:p w:rsidR="00553A97" w:rsidRPr="006A36E7" w:rsidRDefault="00553A97" w:rsidP="006A36E7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6A36E7">
        <w:rPr>
          <w:rFonts w:ascii="仿宋" w:eastAsia="仿宋" w:hAnsi="仿宋" w:hint="eastAsia"/>
          <w:sz w:val="32"/>
          <w:szCs w:val="32"/>
        </w:rPr>
        <w:t>（四）学习成绩和综合测评成绩优异，具体条件如下：</w:t>
      </w:r>
    </w:p>
    <w:p w:rsidR="00553A97" w:rsidRPr="006A36E7" w:rsidRDefault="00553A97" w:rsidP="006A36E7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6A36E7">
        <w:rPr>
          <w:rFonts w:ascii="仿宋" w:eastAsia="仿宋" w:hAnsi="仿宋" w:hint="eastAsia"/>
          <w:sz w:val="32"/>
          <w:szCs w:val="32"/>
        </w:rPr>
        <w:t>一等奖学金要求在本学年内学习成绩和综合</w:t>
      </w:r>
      <w:proofErr w:type="gramStart"/>
      <w:r w:rsidRPr="006A36E7">
        <w:rPr>
          <w:rFonts w:ascii="仿宋" w:eastAsia="仿宋" w:hAnsi="仿宋" w:hint="eastAsia"/>
          <w:sz w:val="32"/>
          <w:szCs w:val="32"/>
        </w:rPr>
        <w:t>测评均</w:t>
      </w:r>
      <w:proofErr w:type="gramEnd"/>
      <w:r w:rsidRPr="006A36E7">
        <w:rPr>
          <w:rFonts w:ascii="仿宋" w:eastAsia="仿宋" w:hAnsi="仿宋" w:hint="eastAsia"/>
          <w:sz w:val="32"/>
          <w:szCs w:val="32"/>
        </w:rPr>
        <w:t>在班内前10%；</w:t>
      </w:r>
    </w:p>
    <w:p w:rsidR="00553A97" w:rsidRPr="006A36E7" w:rsidRDefault="00553A97" w:rsidP="006A36E7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6A36E7">
        <w:rPr>
          <w:rFonts w:ascii="仿宋" w:eastAsia="仿宋" w:hAnsi="仿宋" w:hint="eastAsia"/>
          <w:sz w:val="32"/>
          <w:szCs w:val="32"/>
        </w:rPr>
        <w:t>二等奖学金要求在本学年内学习成绩和综合</w:t>
      </w:r>
      <w:proofErr w:type="gramStart"/>
      <w:r w:rsidRPr="006A36E7">
        <w:rPr>
          <w:rFonts w:ascii="仿宋" w:eastAsia="仿宋" w:hAnsi="仿宋" w:hint="eastAsia"/>
          <w:sz w:val="32"/>
          <w:szCs w:val="32"/>
        </w:rPr>
        <w:t>测评均</w:t>
      </w:r>
      <w:proofErr w:type="gramEnd"/>
      <w:r w:rsidRPr="006A36E7">
        <w:rPr>
          <w:rFonts w:ascii="仿宋" w:eastAsia="仿宋" w:hAnsi="仿宋" w:hint="eastAsia"/>
          <w:sz w:val="32"/>
          <w:szCs w:val="32"/>
        </w:rPr>
        <w:t>在班内前20%；</w:t>
      </w:r>
    </w:p>
    <w:p w:rsidR="00553A97" w:rsidRPr="006A36E7" w:rsidRDefault="00553A97" w:rsidP="006A36E7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6A36E7">
        <w:rPr>
          <w:rFonts w:ascii="仿宋" w:eastAsia="仿宋" w:hAnsi="仿宋" w:hint="eastAsia"/>
          <w:sz w:val="32"/>
          <w:szCs w:val="32"/>
        </w:rPr>
        <w:t>三等奖学金要求在本学年内学习成绩和综合</w:t>
      </w:r>
      <w:proofErr w:type="gramStart"/>
      <w:r w:rsidRPr="006A36E7">
        <w:rPr>
          <w:rFonts w:ascii="仿宋" w:eastAsia="仿宋" w:hAnsi="仿宋" w:hint="eastAsia"/>
          <w:sz w:val="32"/>
          <w:szCs w:val="32"/>
        </w:rPr>
        <w:t>测评均</w:t>
      </w:r>
      <w:proofErr w:type="gramEnd"/>
      <w:r w:rsidRPr="006A36E7">
        <w:rPr>
          <w:rFonts w:ascii="仿宋" w:eastAsia="仿宋" w:hAnsi="仿宋" w:hint="eastAsia"/>
          <w:sz w:val="32"/>
          <w:szCs w:val="32"/>
        </w:rPr>
        <w:t>在班内前30%。</w:t>
      </w:r>
    </w:p>
    <w:p w:rsidR="00553A97" w:rsidRPr="006A36E7" w:rsidRDefault="00553A97" w:rsidP="006A36E7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6A36E7">
        <w:rPr>
          <w:rFonts w:ascii="仿宋" w:eastAsia="仿宋" w:hAnsi="仿宋" w:hint="eastAsia"/>
          <w:sz w:val="32"/>
          <w:szCs w:val="32"/>
        </w:rPr>
        <w:t>（五）积极参加社会活动和学校组织的各项活动，表现突出。</w:t>
      </w:r>
    </w:p>
    <w:p w:rsidR="00553A97" w:rsidRPr="006A36E7" w:rsidRDefault="00553A97" w:rsidP="006A36E7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6A36E7">
        <w:rPr>
          <w:rFonts w:ascii="仿宋" w:eastAsia="仿宋" w:hAnsi="仿宋" w:hint="eastAsia"/>
          <w:sz w:val="32"/>
          <w:szCs w:val="32"/>
        </w:rPr>
        <w:t>第五条 在评选学年内有下列情形之一者，不具备评选资格：</w:t>
      </w:r>
    </w:p>
    <w:p w:rsidR="00553A97" w:rsidRPr="006A36E7" w:rsidRDefault="00553A97" w:rsidP="006A36E7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6A36E7">
        <w:rPr>
          <w:rFonts w:ascii="仿宋" w:eastAsia="仿宋" w:hAnsi="仿宋" w:hint="eastAsia"/>
          <w:sz w:val="32"/>
          <w:szCs w:val="32"/>
        </w:rPr>
        <w:t>（一）有不及格课程者；</w:t>
      </w:r>
    </w:p>
    <w:p w:rsidR="00553A97" w:rsidRPr="006A36E7" w:rsidRDefault="00553A97" w:rsidP="006A36E7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6A36E7">
        <w:rPr>
          <w:rFonts w:ascii="仿宋" w:eastAsia="仿宋" w:hAnsi="仿宋" w:hint="eastAsia"/>
          <w:sz w:val="32"/>
          <w:szCs w:val="32"/>
        </w:rPr>
        <w:t>（二）违反校规校纪受到纪律处分者；</w:t>
      </w:r>
    </w:p>
    <w:p w:rsidR="00553A97" w:rsidRPr="006A36E7" w:rsidRDefault="00553A97" w:rsidP="006A36E7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6A36E7">
        <w:rPr>
          <w:rFonts w:ascii="仿宋" w:eastAsia="仿宋" w:hAnsi="仿宋" w:hint="eastAsia"/>
          <w:sz w:val="32"/>
          <w:szCs w:val="32"/>
        </w:rPr>
        <w:t>（三）延长修业年限（留降级）；</w:t>
      </w:r>
    </w:p>
    <w:p w:rsidR="00553A97" w:rsidRPr="006A36E7" w:rsidRDefault="00553A97" w:rsidP="006A36E7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6A36E7">
        <w:rPr>
          <w:rFonts w:ascii="仿宋" w:eastAsia="仿宋" w:hAnsi="仿宋" w:hint="eastAsia"/>
          <w:sz w:val="32"/>
          <w:szCs w:val="32"/>
        </w:rPr>
        <w:t>（四）在评选申报过程中有弄虚作假等情况的；</w:t>
      </w:r>
    </w:p>
    <w:p w:rsidR="00553A97" w:rsidRPr="006A36E7" w:rsidRDefault="00553A97" w:rsidP="006A36E7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6A36E7">
        <w:rPr>
          <w:rFonts w:ascii="仿宋" w:eastAsia="仿宋" w:hAnsi="仿宋" w:hint="eastAsia"/>
          <w:sz w:val="32"/>
          <w:szCs w:val="32"/>
        </w:rPr>
        <w:t>（五）未按学校规定缴纳学费者；</w:t>
      </w:r>
    </w:p>
    <w:p w:rsidR="00553A97" w:rsidRPr="006A36E7" w:rsidRDefault="00553A97" w:rsidP="006A36E7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6A36E7">
        <w:rPr>
          <w:rFonts w:ascii="仿宋" w:eastAsia="仿宋" w:hAnsi="仿宋" w:hint="eastAsia"/>
          <w:sz w:val="32"/>
          <w:szCs w:val="32"/>
        </w:rPr>
        <w:lastRenderedPageBreak/>
        <w:t>（六）体质健康测试成绩未达到良好及以上者。（因病或残疾学生，凭医院证明向学校提出申请并经审核通过后可准予参评）。</w:t>
      </w:r>
    </w:p>
    <w:p w:rsidR="00553A97" w:rsidRPr="006A36E7" w:rsidRDefault="00553A97" w:rsidP="006A36E7">
      <w:pPr>
        <w:spacing w:line="700" w:lineRule="exact"/>
        <w:jc w:val="center"/>
        <w:rPr>
          <w:rFonts w:ascii="黑体" w:eastAsia="黑体" w:hAnsi="黑体"/>
          <w:sz w:val="32"/>
          <w:szCs w:val="32"/>
        </w:rPr>
      </w:pPr>
      <w:bookmarkStart w:id="4" w:name="_Toc1164"/>
      <w:r w:rsidRPr="006A36E7">
        <w:rPr>
          <w:rFonts w:ascii="黑体" w:eastAsia="黑体" w:hAnsi="黑体" w:hint="eastAsia"/>
          <w:sz w:val="32"/>
          <w:szCs w:val="32"/>
        </w:rPr>
        <w:t>第三章  评定时间及程序</w:t>
      </w:r>
      <w:bookmarkEnd w:id="4"/>
    </w:p>
    <w:p w:rsidR="00553A97" w:rsidRPr="006A36E7" w:rsidRDefault="00553A97" w:rsidP="006A36E7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6A36E7">
        <w:rPr>
          <w:rFonts w:ascii="仿宋" w:eastAsia="仿宋" w:hAnsi="仿宋" w:hint="eastAsia"/>
          <w:sz w:val="32"/>
          <w:szCs w:val="32"/>
        </w:rPr>
        <w:t>第六条 优秀学生奖学金每学年评定一次，于每学年开学后1个月内评定。</w:t>
      </w:r>
    </w:p>
    <w:p w:rsidR="00553A97" w:rsidRPr="006A36E7" w:rsidRDefault="00553A97" w:rsidP="006A36E7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6A36E7">
        <w:rPr>
          <w:rFonts w:ascii="仿宋" w:eastAsia="仿宋" w:hAnsi="仿宋" w:hint="eastAsia"/>
          <w:sz w:val="32"/>
          <w:szCs w:val="32"/>
        </w:rPr>
        <w:t>第七条 优秀学生奖学金评选程序为：本人提交参评申请，所在二级学院进行资格审查和初评，二级学院审核公示，学校审批公示。</w:t>
      </w:r>
    </w:p>
    <w:p w:rsidR="00553A97" w:rsidRPr="006A36E7" w:rsidRDefault="00553A97" w:rsidP="006A36E7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6A36E7">
        <w:rPr>
          <w:rFonts w:ascii="仿宋" w:eastAsia="仿宋" w:hAnsi="仿宋" w:hint="eastAsia"/>
          <w:sz w:val="32"/>
          <w:szCs w:val="32"/>
        </w:rPr>
        <w:t>第八条 各班级奖学金评定小组由辅导员、学生干部代表、学生代表组成。</w:t>
      </w:r>
    </w:p>
    <w:p w:rsidR="00553A97" w:rsidRPr="006A36E7" w:rsidRDefault="00553A97" w:rsidP="006A36E7">
      <w:pPr>
        <w:spacing w:line="700" w:lineRule="exact"/>
        <w:jc w:val="center"/>
        <w:rPr>
          <w:rFonts w:ascii="黑体" w:eastAsia="黑体" w:hAnsi="黑体"/>
          <w:sz w:val="32"/>
          <w:szCs w:val="32"/>
        </w:rPr>
      </w:pPr>
      <w:bookmarkStart w:id="5" w:name="_Toc19688"/>
      <w:r w:rsidRPr="006A36E7">
        <w:rPr>
          <w:rFonts w:ascii="黑体" w:eastAsia="黑体" w:hAnsi="黑体" w:hint="eastAsia"/>
          <w:sz w:val="32"/>
          <w:szCs w:val="32"/>
        </w:rPr>
        <w:t>第四章  附  则</w:t>
      </w:r>
      <w:bookmarkEnd w:id="5"/>
    </w:p>
    <w:p w:rsidR="00553A97" w:rsidRPr="006A36E7" w:rsidRDefault="00553A97" w:rsidP="006A36E7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6A36E7">
        <w:rPr>
          <w:rFonts w:ascii="仿宋" w:eastAsia="仿宋" w:hAnsi="仿宋" w:hint="eastAsia"/>
          <w:sz w:val="32"/>
          <w:szCs w:val="32"/>
        </w:rPr>
        <w:t>第九条 在评定学年内有下列情况之一者，取消奖学金资格：</w:t>
      </w:r>
    </w:p>
    <w:p w:rsidR="00553A97" w:rsidRPr="006A36E7" w:rsidRDefault="00553A97" w:rsidP="006A36E7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6A36E7">
        <w:rPr>
          <w:rFonts w:ascii="仿宋" w:eastAsia="仿宋" w:hAnsi="仿宋" w:hint="eastAsia"/>
          <w:sz w:val="32"/>
          <w:szCs w:val="32"/>
        </w:rPr>
        <w:t>（一）未按学校规定缴纳学费的；</w:t>
      </w:r>
    </w:p>
    <w:p w:rsidR="00553A97" w:rsidRPr="006A36E7" w:rsidRDefault="00553A97" w:rsidP="006A36E7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6A36E7">
        <w:rPr>
          <w:rFonts w:ascii="仿宋" w:eastAsia="仿宋" w:hAnsi="仿宋" w:hint="eastAsia"/>
          <w:sz w:val="32"/>
          <w:szCs w:val="32"/>
        </w:rPr>
        <w:t>（二）必修课、限选课考试有一门及以上不合格者；</w:t>
      </w:r>
    </w:p>
    <w:p w:rsidR="00553A97" w:rsidRPr="006A36E7" w:rsidRDefault="00553A97" w:rsidP="006A36E7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6A36E7">
        <w:rPr>
          <w:rFonts w:ascii="仿宋" w:eastAsia="仿宋" w:hAnsi="仿宋" w:hint="eastAsia"/>
          <w:sz w:val="32"/>
          <w:szCs w:val="32"/>
        </w:rPr>
        <w:t>（三）违反校规校纪受到纪律处分者；</w:t>
      </w:r>
    </w:p>
    <w:p w:rsidR="00553A97" w:rsidRPr="006A36E7" w:rsidRDefault="00553A97" w:rsidP="006A36E7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6A36E7">
        <w:rPr>
          <w:rFonts w:ascii="仿宋" w:eastAsia="仿宋" w:hAnsi="仿宋" w:hint="eastAsia"/>
          <w:sz w:val="32"/>
          <w:szCs w:val="32"/>
        </w:rPr>
        <w:t>（四）宿舍安全、卫生检查连续两次检查不合格者。</w:t>
      </w:r>
    </w:p>
    <w:p w:rsidR="00553A97" w:rsidRPr="006A36E7" w:rsidRDefault="00553A97" w:rsidP="006A36E7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6A36E7">
        <w:rPr>
          <w:rFonts w:ascii="仿宋" w:eastAsia="仿宋" w:hAnsi="仿宋" w:hint="eastAsia"/>
          <w:sz w:val="32"/>
          <w:szCs w:val="32"/>
        </w:rPr>
        <w:t>第十条 学生因各种原因注销学籍者，未发的奖学金一律不再发放。</w:t>
      </w:r>
    </w:p>
    <w:p w:rsidR="00553A97" w:rsidRPr="006A36E7" w:rsidRDefault="00553A97" w:rsidP="006A36E7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6A36E7">
        <w:rPr>
          <w:rFonts w:ascii="仿宋" w:eastAsia="仿宋" w:hAnsi="仿宋" w:hint="eastAsia"/>
          <w:sz w:val="32"/>
          <w:szCs w:val="32"/>
        </w:rPr>
        <w:t>第十一条 在受益期间若有违反国家法律及校规校纪，受到学校警告以上处分者，将取消所获荣誉，并从受到处理</w:t>
      </w:r>
      <w:r w:rsidRPr="006A36E7">
        <w:rPr>
          <w:rFonts w:ascii="仿宋" w:eastAsia="仿宋" w:hAnsi="仿宋" w:hint="eastAsia"/>
          <w:sz w:val="32"/>
          <w:szCs w:val="32"/>
        </w:rPr>
        <w:lastRenderedPageBreak/>
        <w:t>的次月起终止奖学金发放。</w:t>
      </w:r>
    </w:p>
    <w:p w:rsidR="00553A97" w:rsidRPr="006A36E7" w:rsidRDefault="00553A97" w:rsidP="006A36E7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6A36E7">
        <w:rPr>
          <w:rFonts w:ascii="仿宋" w:eastAsia="仿宋" w:hAnsi="仿宋" w:hint="eastAsia"/>
          <w:sz w:val="32"/>
          <w:szCs w:val="32"/>
        </w:rPr>
        <w:t>第十二条 本办法涉及的“以上”均包括本数、本级别。</w:t>
      </w:r>
    </w:p>
    <w:p w:rsidR="00553A97" w:rsidRPr="006A36E7" w:rsidRDefault="00553A97" w:rsidP="006A36E7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6A36E7">
        <w:rPr>
          <w:rFonts w:ascii="仿宋" w:eastAsia="仿宋" w:hAnsi="仿宋" w:hint="eastAsia"/>
          <w:sz w:val="32"/>
          <w:szCs w:val="32"/>
        </w:rPr>
        <w:t>第十三条 本办法自2019年9月1日起实施。</w:t>
      </w:r>
    </w:p>
    <w:p w:rsidR="00553A97" w:rsidRPr="006A36E7" w:rsidRDefault="00553A97" w:rsidP="006A36E7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6A36E7">
        <w:rPr>
          <w:rFonts w:ascii="仿宋" w:eastAsia="仿宋" w:hAnsi="仿宋" w:hint="eastAsia"/>
          <w:sz w:val="32"/>
          <w:szCs w:val="32"/>
        </w:rPr>
        <w:t>第十四条 学校授权学生工作处对该办法负责解释。</w:t>
      </w:r>
    </w:p>
    <w:p w:rsidR="00954E02" w:rsidRPr="006A36E7" w:rsidRDefault="00954E02" w:rsidP="006A36E7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</w:p>
    <w:sectPr w:rsidR="00954E02" w:rsidRPr="006A36E7" w:rsidSect="006A36E7">
      <w:footerReference w:type="default" r:id="rId6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39A7" w:rsidRDefault="00C039A7" w:rsidP="006A36E7">
      <w:r>
        <w:separator/>
      </w:r>
    </w:p>
  </w:endnote>
  <w:endnote w:type="continuationSeparator" w:id="0">
    <w:p w:rsidR="00C039A7" w:rsidRDefault="00C039A7" w:rsidP="006A36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8"/>
        <w:szCs w:val="28"/>
      </w:rPr>
      <w:id w:val="17677557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6A36E7" w:rsidRPr="00641C30" w:rsidRDefault="006A36E7">
        <w:pPr>
          <w:pStyle w:val="a9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41C3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41C30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41C3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641C30">
          <w:rPr>
            <w:rFonts w:ascii="Times New Roman" w:hAnsi="Times New Roman" w:cs="Times New Roman"/>
            <w:sz w:val="28"/>
            <w:szCs w:val="28"/>
            <w:lang w:val="zh-CN"/>
          </w:rPr>
          <w:t>2</w:t>
        </w:r>
        <w:r w:rsidRPr="00641C3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A36E7" w:rsidRDefault="006A36E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39A7" w:rsidRDefault="00C039A7" w:rsidP="006A36E7">
      <w:r>
        <w:separator/>
      </w:r>
    </w:p>
  </w:footnote>
  <w:footnote w:type="continuationSeparator" w:id="0">
    <w:p w:rsidR="00C039A7" w:rsidRDefault="00C039A7" w:rsidP="006A36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3A97"/>
    <w:rsid w:val="00553A97"/>
    <w:rsid w:val="00641C30"/>
    <w:rsid w:val="006A36E7"/>
    <w:rsid w:val="00734572"/>
    <w:rsid w:val="00954E02"/>
    <w:rsid w:val="00C03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4EF3204-FCAE-4E2E-BD89-CD493CEC8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553A97"/>
    <w:pPr>
      <w:widowControl w:val="0"/>
      <w:jc w:val="both"/>
    </w:pPr>
  </w:style>
  <w:style w:type="paragraph" w:styleId="2">
    <w:name w:val="heading 2"/>
    <w:basedOn w:val="a"/>
    <w:next w:val="a"/>
    <w:link w:val="20"/>
    <w:unhideWhenUsed/>
    <w:qFormat/>
    <w:rsid w:val="00553A97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标题 2 字符"/>
    <w:basedOn w:val="a1"/>
    <w:link w:val="2"/>
    <w:rsid w:val="00553A97"/>
    <w:rPr>
      <w:rFonts w:ascii="Arial" w:eastAsia="黑体" w:hAnsi="Arial"/>
      <w:b/>
      <w:sz w:val="32"/>
    </w:rPr>
  </w:style>
  <w:style w:type="paragraph" w:styleId="a4">
    <w:name w:val="Body Text"/>
    <w:basedOn w:val="a"/>
    <w:link w:val="a5"/>
    <w:uiPriority w:val="99"/>
    <w:semiHidden/>
    <w:unhideWhenUsed/>
    <w:rsid w:val="00553A97"/>
    <w:pPr>
      <w:spacing w:after="120"/>
    </w:pPr>
  </w:style>
  <w:style w:type="character" w:customStyle="1" w:styleId="a5">
    <w:name w:val="正文文本 字符"/>
    <w:basedOn w:val="a1"/>
    <w:link w:val="a4"/>
    <w:uiPriority w:val="99"/>
    <w:semiHidden/>
    <w:rsid w:val="00553A97"/>
  </w:style>
  <w:style w:type="paragraph" w:styleId="a0">
    <w:name w:val="Body Text First Indent"/>
    <w:basedOn w:val="a4"/>
    <w:link w:val="a6"/>
    <w:qFormat/>
    <w:rsid w:val="00553A97"/>
    <w:pPr>
      <w:spacing w:after="0" w:line="500" w:lineRule="exact"/>
      <w:ind w:firstLineChars="200" w:firstLine="560"/>
    </w:pPr>
    <w:rPr>
      <w:rFonts w:ascii="宋体" w:eastAsia="仿宋_GB2312" w:hAnsi="宋体" w:cs="宋体"/>
      <w:sz w:val="28"/>
    </w:rPr>
  </w:style>
  <w:style w:type="character" w:customStyle="1" w:styleId="a6">
    <w:name w:val="正文文本首行缩进 字符"/>
    <w:basedOn w:val="a5"/>
    <w:link w:val="a0"/>
    <w:rsid w:val="00553A97"/>
    <w:rPr>
      <w:rFonts w:ascii="宋体" w:eastAsia="仿宋_GB2312" w:hAnsi="宋体" w:cs="宋体"/>
      <w:sz w:val="28"/>
    </w:rPr>
  </w:style>
  <w:style w:type="paragraph" w:styleId="a7">
    <w:name w:val="header"/>
    <w:basedOn w:val="a"/>
    <w:link w:val="a8"/>
    <w:uiPriority w:val="99"/>
    <w:unhideWhenUsed/>
    <w:rsid w:val="006A36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1"/>
    <w:link w:val="a7"/>
    <w:uiPriority w:val="99"/>
    <w:rsid w:val="006A36E7"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6A36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1"/>
    <w:link w:val="a9"/>
    <w:uiPriority w:val="99"/>
    <w:rsid w:val="006A36E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8EC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184</Words>
  <Characters>1049</Characters>
  <Application>Microsoft Office Word</Application>
  <DocSecurity>0</DocSecurity>
  <Lines>8</Lines>
  <Paragraphs>2</Paragraphs>
  <ScaleCrop>false</ScaleCrop>
  <Company>WORKGROUP</Company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Sangfor</dc:creator>
  <cp:keywords/>
  <dc:description/>
  <cp:lastModifiedBy>Sangfor</cp:lastModifiedBy>
  <cp:revision>3</cp:revision>
  <dcterms:created xsi:type="dcterms:W3CDTF">2020-09-09T01:20:00Z</dcterms:created>
  <dcterms:modified xsi:type="dcterms:W3CDTF">2020-09-09T03:34:00Z</dcterms:modified>
</cp:coreProperties>
</file>